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94" w:rsidRPr="00355694" w:rsidRDefault="00355694" w:rsidP="0035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694">
        <w:rPr>
          <w:rFonts w:ascii="Times New Roman" w:eastAsia="Times New Roman" w:hAnsi="Times New Roman" w:cs="Times New Roman"/>
          <w:caps/>
          <w:sz w:val="24"/>
          <w:szCs w:val="24"/>
          <w:shd w:val="clear" w:color="auto" w:fill="FFFFFF"/>
          <w:lang w:eastAsia="ru-RU"/>
        </w:rPr>
        <w:t>ИНФОРМАЦИЯ О ЗАКУПКАХ ТОВАРОВ, РАБОТ, УСЛУГ ДЛЯ ОБЕСПЕЧЕНИЯ НУЖД КОНТРОЛЬНО-СЧЕТНОГО ОРГАНА</w:t>
      </w:r>
      <w:r w:rsidRPr="003556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3556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55694" w:rsidRPr="00355694" w:rsidRDefault="00355694" w:rsidP="003556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6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5694" w:rsidRPr="00355694" w:rsidRDefault="00355694" w:rsidP="003556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6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ст. 72 Бюджетного кодекса Российской Федерации от 31.07.1998 № 145-ФЗ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с учетом положений настоящего Кодекса.</w:t>
      </w:r>
    </w:p>
    <w:p w:rsidR="00355694" w:rsidRPr="00355694" w:rsidRDefault="00355694" w:rsidP="003556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6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5694" w:rsidRPr="00355694" w:rsidRDefault="00355694" w:rsidP="003556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6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действует Федеральный закон от 05.04.2013 №44-ФЗ "О контрактной системе в сфере закупок товаров, работ, услуг для обеспечения государственных и муниципальных нужд".</w:t>
      </w:r>
    </w:p>
    <w:p w:rsidR="00355694" w:rsidRPr="00355694" w:rsidRDefault="00355694" w:rsidP="003556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6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5694" w:rsidRPr="00355694" w:rsidRDefault="00355694" w:rsidP="003556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информацией о размещении </w:t>
      </w:r>
      <w:r w:rsidR="00047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Ревизионной комиссией города Пущино</w:t>
      </w:r>
      <w:r w:rsidRPr="0035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закупок товаров, работ, оказания услуг для муниципальных нужд можно ознакомиться на сайте: </w:t>
      </w:r>
      <w:hyperlink r:id="rId5" w:history="1">
        <w:r w:rsidRPr="0035569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http://zakupki.gov.ru</w:t>
        </w:r>
      </w:hyperlink>
    </w:p>
    <w:p w:rsidR="00426938" w:rsidRDefault="00426938" w:rsidP="00355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5166" w:rsidRDefault="003B5166" w:rsidP="00AF36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bookmarkStart w:id="0" w:name="_GoBack"/>
      <w:bookmarkEnd w:id="0"/>
      <w:r w:rsidR="00AF3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 отсутствием статуса юридического лица, </w:t>
      </w:r>
      <w:r w:rsidR="00AF3617" w:rsidRPr="003D17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закупки товаров, работ, услуг для обеспечения нужд контрольно-счетного органа</w:t>
      </w:r>
      <w:r w:rsidR="00AF3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</w:t>
      </w:r>
      <w:r w:rsidR="00AF3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Ревизионной комиссией города Пущино </w:t>
      </w:r>
      <w:r w:rsidR="00AF3617" w:rsidRPr="003D1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осущест</w:t>
      </w:r>
      <w:r w:rsidR="00AF3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влялись до 2016 года включительно. </w:t>
      </w:r>
    </w:p>
    <w:p w:rsidR="00AF3617" w:rsidRDefault="003B5166" w:rsidP="00AF36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A2C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Закупки, осуществленные в  2017 году, не превышали 100 тыс. рублей и проводились без проведения конкурсных процедур.</w:t>
      </w:r>
    </w:p>
    <w:p w:rsidR="00AF3617" w:rsidRPr="00355694" w:rsidRDefault="00AF3617" w:rsidP="00355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F3617" w:rsidRPr="00355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D78"/>
    <w:rsid w:val="00047F37"/>
    <w:rsid w:val="00355694"/>
    <w:rsid w:val="003B5166"/>
    <w:rsid w:val="00426938"/>
    <w:rsid w:val="005A2CF5"/>
    <w:rsid w:val="00824489"/>
    <w:rsid w:val="00AF3617"/>
    <w:rsid w:val="00D241EC"/>
    <w:rsid w:val="00FF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5694"/>
  </w:style>
  <w:style w:type="character" w:styleId="a3">
    <w:name w:val="Hyperlink"/>
    <w:basedOn w:val="a0"/>
    <w:uiPriority w:val="99"/>
    <w:semiHidden/>
    <w:unhideWhenUsed/>
    <w:rsid w:val="003556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5694"/>
  </w:style>
  <w:style w:type="character" w:styleId="a3">
    <w:name w:val="Hyperlink"/>
    <w:basedOn w:val="a0"/>
    <w:uiPriority w:val="99"/>
    <w:semiHidden/>
    <w:unhideWhenUsed/>
    <w:rsid w:val="003556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upk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Администрация</cp:lastModifiedBy>
  <cp:revision>5</cp:revision>
  <dcterms:created xsi:type="dcterms:W3CDTF">2017-01-19T11:20:00Z</dcterms:created>
  <dcterms:modified xsi:type="dcterms:W3CDTF">2017-12-12T13:01:00Z</dcterms:modified>
</cp:coreProperties>
</file>